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E6" w:rsidRDefault="00987EE6" w:rsidP="00987EE6">
      <w:pPr>
        <w:jc w:val="center"/>
        <w:rPr>
          <w:rFonts w:ascii="Arial" w:hAnsi="Arial" w:cs="Arial"/>
          <w:b/>
          <w:color w:val="0000FF"/>
          <w:szCs w:val="28"/>
        </w:rPr>
      </w:pPr>
    </w:p>
    <w:tbl>
      <w:tblPr>
        <w:tblStyle w:val="TableGrid"/>
        <w:tblW w:w="0" w:type="auto"/>
        <w:tblLook w:val="04A0" w:firstRow="1" w:lastRow="0" w:firstColumn="1" w:lastColumn="0" w:noHBand="0" w:noVBand="1"/>
      </w:tblPr>
      <w:tblGrid>
        <w:gridCol w:w="5129"/>
        <w:gridCol w:w="5129"/>
        <w:gridCol w:w="5130"/>
      </w:tblGrid>
      <w:tr w:rsidR="00987EE6" w:rsidTr="00A31A77">
        <w:trPr>
          <w:trHeight w:val="1519"/>
        </w:trPr>
        <w:tc>
          <w:tcPr>
            <w:tcW w:w="5129" w:type="dxa"/>
          </w:tcPr>
          <w:p w:rsidR="00987EE6" w:rsidRPr="00A746C7" w:rsidRDefault="00A746C7" w:rsidP="00A31A77">
            <w:pPr>
              <w:rPr>
                <w:rFonts w:ascii="Arial" w:hAnsi="Arial" w:cs="Arial"/>
                <w:b/>
                <w:color w:val="1F4E79" w:themeColor="accent1" w:themeShade="80"/>
                <w:szCs w:val="28"/>
              </w:rPr>
            </w:pPr>
            <w:r>
              <w:rPr>
                <w:rFonts w:ascii="Arial" w:hAnsi="Arial" w:cs="Arial"/>
                <w:b/>
                <w:color w:val="1F4E79" w:themeColor="accent1" w:themeShade="80"/>
                <w:szCs w:val="28"/>
              </w:rPr>
              <w:t>YEAR 5</w:t>
            </w:r>
            <w:r w:rsidR="00987EE6" w:rsidRPr="00A746C7">
              <w:rPr>
                <w:rFonts w:ascii="Arial" w:hAnsi="Arial" w:cs="Arial"/>
                <w:b/>
                <w:color w:val="1F4E79" w:themeColor="accent1" w:themeShade="80"/>
                <w:szCs w:val="28"/>
              </w:rPr>
              <w:t xml:space="preserve">             ADVENT  TERM           TOPIC 1</w:t>
            </w:r>
          </w:p>
          <w:p w:rsidR="00987EE6" w:rsidRPr="00A746C7" w:rsidRDefault="00987EE6" w:rsidP="00A31A77">
            <w:pPr>
              <w:rPr>
                <w:rFonts w:ascii="Arial" w:hAnsi="Arial" w:cs="Arial"/>
                <w:b/>
                <w:color w:val="1F4E79" w:themeColor="accent1" w:themeShade="80"/>
                <w:szCs w:val="28"/>
              </w:rPr>
            </w:pPr>
            <w:r w:rsidRPr="00A746C7">
              <w:rPr>
                <w:rFonts w:ascii="Arial" w:hAnsi="Arial" w:cs="Arial"/>
                <w:b/>
                <w:color w:val="1F4E79" w:themeColor="accent1" w:themeShade="80"/>
                <w:szCs w:val="28"/>
              </w:rPr>
              <w:t xml:space="preserve">                              </w:t>
            </w:r>
          </w:p>
          <w:p w:rsidR="00987EE6" w:rsidRDefault="00987EE6" w:rsidP="00A31A77">
            <w:pPr>
              <w:rPr>
                <w:rFonts w:ascii="Arial" w:hAnsi="Arial" w:cs="Arial"/>
                <w:b/>
                <w:color w:val="0000FF"/>
                <w:szCs w:val="28"/>
              </w:rPr>
            </w:pPr>
            <w:r w:rsidRPr="00A746C7">
              <w:rPr>
                <w:rFonts w:ascii="Arial" w:hAnsi="Arial" w:cs="Arial"/>
                <w:b/>
                <w:color w:val="1F4E79" w:themeColor="accent1" w:themeShade="80"/>
                <w:szCs w:val="28"/>
              </w:rPr>
              <w:t xml:space="preserve">                               </w:t>
            </w:r>
            <w:r w:rsidR="00A746C7">
              <w:rPr>
                <w:rFonts w:ascii="Arial" w:hAnsi="Arial" w:cs="Arial"/>
                <w:b/>
                <w:color w:val="1F4E79" w:themeColor="accent1" w:themeShade="80"/>
                <w:szCs w:val="28"/>
              </w:rPr>
              <w:t>OURSELVES</w:t>
            </w:r>
          </w:p>
        </w:tc>
        <w:tc>
          <w:tcPr>
            <w:tcW w:w="5129" w:type="dxa"/>
          </w:tcPr>
          <w:p w:rsidR="00987EE6" w:rsidRPr="00203CB2" w:rsidRDefault="00987EE6" w:rsidP="00A31A77">
            <w:pPr>
              <w:rPr>
                <w:rFonts w:ascii="Arial" w:hAnsi="Arial" w:cs="Arial"/>
                <w:b/>
                <w:color w:val="0000FF"/>
                <w:sz w:val="40"/>
                <w:szCs w:val="40"/>
              </w:rPr>
            </w:pPr>
            <w:r w:rsidRPr="00A746C7">
              <w:rPr>
                <w:rFonts w:ascii="Arial" w:hAnsi="Arial" w:cs="Arial"/>
                <w:b/>
                <w:color w:val="00B050"/>
                <w:szCs w:val="28"/>
              </w:rPr>
              <w:t xml:space="preserve"> </w:t>
            </w:r>
            <w:r w:rsidRPr="00A746C7">
              <w:rPr>
                <w:rFonts w:ascii="Arial" w:hAnsi="Arial" w:cs="Arial"/>
                <w:b/>
                <w:color w:val="00B050"/>
                <w:sz w:val="40"/>
                <w:szCs w:val="40"/>
              </w:rPr>
              <w:t>RE Knowledge Organiser</w:t>
            </w:r>
          </w:p>
        </w:tc>
        <w:tc>
          <w:tcPr>
            <w:tcW w:w="5130" w:type="dxa"/>
          </w:tcPr>
          <w:p w:rsidR="00987EE6" w:rsidRDefault="00987EE6" w:rsidP="00A31A77">
            <w:pPr>
              <w:rPr>
                <w:rFonts w:ascii="Arial" w:hAnsi="Arial" w:cs="Arial"/>
                <w:b/>
                <w:color w:val="FF0000"/>
                <w:szCs w:val="28"/>
              </w:rPr>
            </w:pPr>
            <w:r>
              <w:rPr>
                <w:rFonts w:ascii="Arial" w:hAnsi="Arial" w:cs="Arial"/>
                <w:b/>
                <w:color w:val="FF0000"/>
                <w:szCs w:val="28"/>
              </w:rPr>
              <w:t xml:space="preserve"> </w:t>
            </w:r>
          </w:p>
          <w:p w:rsidR="00987EE6" w:rsidRPr="00063570" w:rsidRDefault="00987EE6" w:rsidP="00A31A77">
            <w:pPr>
              <w:rPr>
                <w:rFonts w:ascii="Arial" w:hAnsi="Arial" w:cs="Arial"/>
                <w:b/>
                <w:color w:val="FF0000"/>
                <w:szCs w:val="28"/>
              </w:rPr>
            </w:pPr>
            <w:r>
              <w:rPr>
                <w:rFonts w:ascii="Arial" w:hAnsi="Arial" w:cs="Arial"/>
                <w:b/>
                <w:color w:val="FF0000"/>
                <w:szCs w:val="28"/>
              </w:rPr>
              <w:t xml:space="preserve">             </w:t>
            </w:r>
            <w:r>
              <w:rPr>
                <w:noProof/>
                <w:lang w:eastAsia="en-GB"/>
              </w:rPr>
              <w:drawing>
                <wp:inline distT="0" distB="0" distL="0" distR="0" wp14:anchorId="6736105A" wp14:editId="201E2E08">
                  <wp:extent cx="1343025" cy="490944"/>
                  <wp:effectExtent l="0" t="0" r="0" b="4445"/>
                  <wp:docPr id="12" name="Picture 12" descr="St Mary's Catholic Voluntary Academy Derby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Catholic Voluntary Academy Derby - Home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980" cy="527848"/>
                          </a:xfrm>
                          <a:prstGeom prst="rect">
                            <a:avLst/>
                          </a:prstGeom>
                          <a:noFill/>
                          <a:ln>
                            <a:noFill/>
                          </a:ln>
                        </pic:spPr>
                      </pic:pic>
                    </a:graphicData>
                  </a:graphic>
                </wp:inline>
              </w:drawing>
            </w:r>
          </w:p>
        </w:tc>
      </w:tr>
      <w:tr w:rsidR="00987EE6" w:rsidTr="00A31A77">
        <w:trPr>
          <w:trHeight w:val="5314"/>
        </w:trPr>
        <w:tc>
          <w:tcPr>
            <w:tcW w:w="5129" w:type="dxa"/>
            <w:vMerge w:val="restart"/>
          </w:tcPr>
          <w:p w:rsidR="00A746C7" w:rsidRPr="00A746C7" w:rsidRDefault="00A746C7" w:rsidP="00A746C7">
            <w:pPr>
              <w:rPr>
                <w:rFonts w:ascii="Arial" w:hAnsi="Arial" w:cs="Arial"/>
                <w:b/>
                <w:color w:val="1F4E79" w:themeColor="accent1" w:themeShade="80"/>
                <w:sz w:val="32"/>
                <w:szCs w:val="32"/>
              </w:rPr>
            </w:pPr>
            <w:r w:rsidRPr="00A746C7">
              <w:rPr>
                <w:rFonts w:ascii="Arial" w:hAnsi="Arial" w:cs="Arial"/>
                <w:b/>
                <w:color w:val="00B050"/>
                <w:sz w:val="32"/>
                <w:szCs w:val="32"/>
              </w:rPr>
              <w:t>Vocabulary</w:t>
            </w:r>
          </w:p>
          <w:p w:rsidR="00987EE6" w:rsidRPr="00A746C7" w:rsidRDefault="00987EE6" w:rsidP="00A31A77">
            <w:pPr>
              <w:rPr>
                <w:rFonts w:ascii="Arial" w:hAnsi="Arial" w:cs="Arial"/>
                <w:b/>
                <w:color w:val="1F4E79" w:themeColor="accent1" w:themeShade="80"/>
                <w:sz w:val="32"/>
                <w:szCs w:val="32"/>
                <w:u w:val="single"/>
              </w:rPr>
            </w:pPr>
          </w:p>
          <w:p w:rsidR="00987EE6" w:rsidRDefault="00987EE6" w:rsidP="00A31A77">
            <w:pPr>
              <w:rPr>
                <w:rFonts w:ascii="Arial" w:hAnsi="Arial" w:cs="Arial"/>
                <w:b/>
                <w:color w:val="0000FF"/>
                <w:szCs w:val="28"/>
              </w:rPr>
            </w:pPr>
          </w:p>
          <w:tbl>
            <w:tblPr>
              <w:tblStyle w:val="TableGrid"/>
              <w:tblW w:w="0" w:type="auto"/>
              <w:tblLook w:val="04A0" w:firstRow="1" w:lastRow="0" w:firstColumn="1" w:lastColumn="0" w:noHBand="0" w:noVBand="1"/>
            </w:tblPr>
            <w:tblGrid>
              <w:gridCol w:w="2451"/>
              <w:gridCol w:w="2452"/>
            </w:tblGrid>
            <w:tr w:rsidR="00987EE6" w:rsidTr="00A31A77">
              <w:tc>
                <w:tcPr>
                  <w:tcW w:w="2451" w:type="dxa"/>
                </w:tcPr>
                <w:p w:rsidR="00987EE6" w:rsidRPr="00A746C7" w:rsidRDefault="00A746C7" w:rsidP="00A746C7">
                  <w:pPr>
                    <w:rPr>
                      <w:rFonts w:ascii="Comic Sans MS" w:hAnsi="Comic Sans MS" w:cs="Arial"/>
                      <w:b/>
                      <w:color w:val="1F4E79" w:themeColor="accent1" w:themeShade="80"/>
                      <w:sz w:val="28"/>
                      <w:szCs w:val="28"/>
                    </w:rPr>
                  </w:pPr>
                  <w:r>
                    <w:rPr>
                      <w:rFonts w:ascii="Comic Sans MS" w:hAnsi="Comic Sans MS" w:cs="Calibri"/>
                      <w:color w:val="1F4E79" w:themeColor="accent1" w:themeShade="80"/>
                      <w:spacing w:val="-4"/>
                      <w:sz w:val="28"/>
                      <w:szCs w:val="28"/>
                    </w:rPr>
                    <w:t>R</w:t>
                  </w:r>
                  <w:r w:rsidRPr="00A746C7">
                    <w:rPr>
                      <w:rFonts w:ascii="Comic Sans MS" w:hAnsi="Comic Sans MS" w:cs="Calibri"/>
                      <w:color w:val="1F4E79" w:themeColor="accent1" w:themeShade="80"/>
                      <w:spacing w:val="-4"/>
                      <w:sz w:val="28"/>
                      <w:szCs w:val="28"/>
                    </w:rPr>
                    <w:t>esponsibility</w:t>
                  </w:r>
                </w:p>
              </w:tc>
              <w:tc>
                <w:tcPr>
                  <w:tcW w:w="2452" w:type="dxa"/>
                </w:tcPr>
                <w:p w:rsidR="00987EE6" w:rsidRPr="00063570" w:rsidRDefault="00A746C7" w:rsidP="00A31A77">
                  <w:pPr>
                    <w:rPr>
                      <w:rFonts w:ascii="Comic Sans MS" w:hAnsi="Comic Sans MS" w:cs="Arial"/>
                      <w:szCs w:val="28"/>
                    </w:rPr>
                  </w:pPr>
                  <w:r>
                    <w:rPr>
                      <w:rFonts w:ascii="Comic Sans MS" w:hAnsi="Comic Sans MS" w:cs="Arial"/>
                      <w:szCs w:val="28"/>
                    </w:rPr>
                    <w:t>To have a duty to deal with something or of having control over someone</w:t>
                  </w:r>
                </w:p>
              </w:tc>
            </w:tr>
            <w:tr w:rsidR="00987EE6" w:rsidTr="00A31A77">
              <w:tc>
                <w:tcPr>
                  <w:tcW w:w="2451" w:type="dxa"/>
                </w:tcPr>
                <w:p w:rsidR="00987EE6" w:rsidRPr="00A746C7" w:rsidRDefault="00A746C7" w:rsidP="00A31A77">
                  <w:pPr>
                    <w:rPr>
                      <w:rFonts w:ascii="Comic Sans MS" w:hAnsi="Comic Sans MS" w:cs="Arial"/>
                      <w:color w:val="1F4E79" w:themeColor="accent1" w:themeShade="80"/>
                      <w:sz w:val="28"/>
                      <w:szCs w:val="28"/>
                    </w:rPr>
                  </w:pPr>
                  <w:r w:rsidRPr="00A746C7">
                    <w:rPr>
                      <w:rFonts w:ascii="Comic Sans MS" w:hAnsi="Comic Sans MS" w:cs="Arial"/>
                      <w:color w:val="1F4E79" w:themeColor="accent1" w:themeShade="80"/>
                      <w:sz w:val="28"/>
                      <w:szCs w:val="28"/>
                    </w:rPr>
                    <w:t>Dignity</w:t>
                  </w:r>
                </w:p>
              </w:tc>
              <w:tc>
                <w:tcPr>
                  <w:tcW w:w="2452" w:type="dxa"/>
                </w:tcPr>
                <w:p w:rsidR="00987EE6" w:rsidRPr="00063570" w:rsidRDefault="00A746C7" w:rsidP="00A31A77">
                  <w:pPr>
                    <w:rPr>
                      <w:rFonts w:ascii="Comic Sans MS" w:hAnsi="Comic Sans MS" w:cs="Arial"/>
                      <w:szCs w:val="28"/>
                    </w:rPr>
                  </w:pPr>
                  <w:r>
                    <w:rPr>
                      <w:rFonts w:ascii="Comic Sans MS" w:hAnsi="Comic Sans MS" w:cs="Arial"/>
                      <w:szCs w:val="28"/>
                    </w:rPr>
                    <w:t>The state or quality of being worthy of honour or respect</w:t>
                  </w:r>
                </w:p>
              </w:tc>
            </w:tr>
            <w:tr w:rsidR="00987EE6" w:rsidTr="00A31A77">
              <w:tc>
                <w:tcPr>
                  <w:tcW w:w="2451" w:type="dxa"/>
                </w:tcPr>
                <w:p w:rsidR="00987EE6" w:rsidRPr="00A746C7" w:rsidRDefault="00A746C7" w:rsidP="00A31A77">
                  <w:pPr>
                    <w:rPr>
                      <w:rFonts w:ascii="Comic Sans MS" w:hAnsi="Comic Sans MS" w:cs="Arial"/>
                      <w:color w:val="1F4E79" w:themeColor="accent1" w:themeShade="80"/>
                      <w:sz w:val="28"/>
                      <w:szCs w:val="28"/>
                    </w:rPr>
                  </w:pPr>
                  <w:r w:rsidRPr="00A746C7">
                    <w:rPr>
                      <w:rFonts w:ascii="Comic Sans MS" w:hAnsi="Comic Sans MS" w:cs="Arial"/>
                      <w:color w:val="1F4E79" w:themeColor="accent1" w:themeShade="80"/>
                      <w:sz w:val="28"/>
                      <w:szCs w:val="28"/>
                    </w:rPr>
                    <w:t>Image</w:t>
                  </w:r>
                </w:p>
              </w:tc>
              <w:tc>
                <w:tcPr>
                  <w:tcW w:w="2452" w:type="dxa"/>
                </w:tcPr>
                <w:p w:rsidR="00987EE6" w:rsidRPr="00063570" w:rsidRDefault="00A746C7" w:rsidP="00A31A77">
                  <w:pPr>
                    <w:rPr>
                      <w:rFonts w:ascii="Comic Sans MS" w:hAnsi="Comic Sans MS" w:cs="Arial"/>
                      <w:szCs w:val="28"/>
                    </w:rPr>
                  </w:pPr>
                  <w:r>
                    <w:rPr>
                      <w:rFonts w:ascii="Comic Sans MS" w:hAnsi="Comic Sans MS" w:cs="Arial"/>
                      <w:szCs w:val="28"/>
                    </w:rPr>
                    <w:t>A representation of the external form of a person or thing</w:t>
                  </w:r>
                </w:p>
              </w:tc>
            </w:tr>
            <w:tr w:rsidR="00987EE6" w:rsidTr="00A31A77">
              <w:tc>
                <w:tcPr>
                  <w:tcW w:w="2451" w:type="dxa"/>
                </w:tcPr>
                <w:p w:rsidR="00987EE6" w:rsidRPr="00A746C7" w:rsidRDefault="00A746C7" w:rsidP="00A31A77">
                  <w:pPr>
                    <w:rPr>
                      <w:rFonts w:ascii="Comic Sans MS" w:hAnsi="Comic Sans MS" w:cs="Arial"/>
                      <w:color w:val="1F4E79" w:themeColor="accent1" w:themeShade="80"/>
                      <w:sz w:val="28"/>
                      <w:szCs w:val="28"/>
                    </w:rPr>
                  </w:pPr>
                  <w:r w:rsidRPr="00A746C7">
                    <w:rPr>
                      <w:rFonts w:ascii="Comic Sans MS" w:hAnsi="Comic Sans MS" w:cs="Arial"/>
                      <w:color w:val="1F4E79" w:themeColor="accent1" w:themeShade="80"/>
                      <w:sz w:val="28"/>
                      <w:szCs w:val="28"/>
                    </w:rPr>
                    <w:t>Peacemaker</w:t>
                  </w:r>
                </w:p>
              </w:tc>
              <w:tc>
                <w:tcPr>
                  <w:tcW w:w="2452" w:type="dxa"/>
                </w:tcPr>
                <w:p w:rsidR="00987EE6" w:rsidRPr="00063570" w:rsidRDefault="00A746C7" w:rsidP="00A31A77">
                  <w:pPr>
                    <w:rPr>
                      <w:rFonts w:ascii="Comic Sans MS" w:hAnsi="Comic Sans MS" w:cs="Arial"/>
                      <w:szCs w:val="28"/>
                    </w:rPr>
                  </w:pPr>
                  <w:r>
                    <w:rPr>
                      <w:rFonts w:ascii="Comic Sans MS" w:hAnsi="Comic Sans MS" w:cs="Arial"/>
                      <w:szCs w:val="28"/>
                    </w:rPr>
                    <w:t>A person who brings about peace</w:t>
                  </w:r>
                </w:p>
              </w:tc>
            </w:tr>
          </w:tbl>
          <w:p w:rsidR="00987EE6" w:rsidRDefault="00987EE6"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p w:rsidR="00A746C7" w:rsidRDefault="00A746C7" w:rsidP="00A31A77">
            <w:pPr>
              <w:rPr>
                <w:rFonts w:ascii="Arial" w:hAnsi="Arial" w:cs="Arial"/>
                <w:b/>
                <w:color w:val="0000FF"/>
                <w:szCs w:val="28"/>
              </w:rPr>
            </w:pPr>
          </w:p>
        </w:tc>
        <w:tc>
          <w:tcPr>
            <w:tcW w:w="5129" w:type="dxa"/>
          </w:tcPr>
          <w:p w:rsidR="00987EE6" w:rsidRPr="002E68ED" w:rsidRDefault="00987EE6" w:rsidP="00A31A77">
            <w:pPr>
              <w:rPr>
                <w:rFonts w:ascii="Arial" w:hAnsi="Arial" w:cs="Arial"/>
                <w:b/>
                <w:color w:val="0000FF"/>
                <w:szCs w:val="28"/>
              </w:rPr>
            </w:pPr>
            <w:r>
              <w:rPr>
                <w:rFonts w:ascii="Arial" w:hAnsi="Arial" w:cs="Arial"/>
                <w:b/>
                <w:color w:val="0000FF"/>
                <w:szCs w:val="28"/>
              </w:rPr>
              <w:t xml:space="preserve">                  </w:t>
            </w:r>
            <w:r w:rsidRPr="00A746C7">
              <w:rPr>
                <w:rFonts w:ascii="Arial" w:hAnsi="Arial" w:cs="Arial"/>
                <w:b/>
                <w:color w:val="00B050"/>
                <w:szCs w:val="28"/>
              </w:rPr>
              <w:t>The Big Question</w:t>
            </w:r>
          </w:p>
          <w:p w:rsidR="00987EE6" w:rsidRPr="00A746C7" w:rsidRDefault="00987EE6" w:rsidP="00A31A77">
            <w:pPr>
              <w:rPr>
                <w:rFonts w:ascii="Arial" w:hAnsi="Arial" w:cs="Arial"/>
                <w:b/>
                <w:color w:val="00B050"/>
                <w:szCs w:val="28"/>
              </w:rPr>
            </w:pPr>
            <w:r w:rsidRPr="00A746C7">
              <w:rPr>
                <w:rFonts w:ascii="Arial" w:hAnsi="Arial" w:cs="Arial"/>
                <w:b/>
                <w:color w:val="00B050"/>
                <w:szCs w:val="28"/>
              </w:rPr>
              <w:t xml:space="preserve">         </w:t>
            </w:r>
            <w:r w:rsidR="00A746C7">
              <w:rPr>
                <w:rFonts w:ascii="Arial" w:hAnsi="Arial" w:cs="Arial"/>
                <w:b/>
                <w:color w:val="00B050"/>
                <w:szCs w:val="28"/>
              </w:rPr>
              <w:t xml:space="preserve">          </w:t>
            </w:r>
            <w:r w:rsidRPr="00A746C7">
              <w:rPr>
                <w:rFonts w:ascii="Arial" w:hAnsi="Arial" w:cs="Arial"/>
                <w:b/>
                <w:color w:val="00B050"/>
                <w:szCs w:val="28"/>
              </w:rPr>
              <w:t xml:space="preserve"> </w:t>
            </w:r>
            <w:r w:rsidR="00A746C7">
              <w:rPr>
                <w:rFonts w:ascii="Arial" w:hAnsi="Arial" w:cs="Arial"/>
                <w:b/>
                <w:color w:val="00B050"/>
                <w:szCs w:val="28"/>
              </w:rPr>
              <w:t xml:space="preserve">Who am </w:t>
            </w:r>
            <w:proofErr w:type="gramStart"/>
            <w:r w:rsidR="00A746C7">
              <w:rPr>
                <w:rFonts w:ascii="Arial" w:hAnsi="Arial" w:cs="Arial"/>
                <w:b/>
                <w:color w:val="00B050"/>
                <w:szCs w:val="28"/>
              </w:rPr>
              <w:t>I</w:t>
            </w:r>
            <w:r w:rsidRPr="00A746C7">
              <w:rPr>
                <w:rFonts w:ascii="Arial" w:hAnsi="Arial" w:cs="Arial"/>
                <w:b/>
                <w:color w:val="00B050"/>
                <w:szCs w:val="28"/>
              </w:rPr>
              <w:t xml:space="preserve"> ?</w:t>
            </w:r>
            <w:proofErr w:type="gramEnd"/>
          </w:p>
          <w:p w:rsidR="00987EE6" w:rsidRDefault="00987EE6" w:rsidP="00A31A77">
            <w:pPr>
              <w:tabs>
                <w:tab w:val="left" w:pos="315"/>
              </w:tabs>
              <w:rPr>
                <w:rFonts w:ascii="Arial" w:hAnsi="Arial" w:cs="Arial"/>
                <w:b/>
                <w:color w:val="00B050"/>
                <w:szCs w:val="28"/>
              </w:rPr>
            </w:pPr>
            <w:r w:rsidRPr="00A746C7">
              <w:rPr>
                <w:rFonts w:ascii="Arial" w:hAnsi="Arial" w:cs="Arial"/>
                <w:b/>
                <w:color w:val="00B050"/>
                <w:szCs w:val="28"/>
              </w:rPr>
              <w:t>Scripture</w:t>
            </w:r>
          </w:p>
          <w:p w:rsidR="00A746C7" w:rsidRDefault="00A746C7" w:rsidP="00A746C7">
            <w:pPr>
              <w:rPr>
                <w:rFonts w:ascii="Comic Sans MS" w:hAnsi="Comic Sans MS"/>
                <w:b/>
                <w:sz w:val="16"/>
                <w:szCs w:val="16"/>
                <w:u w:val="single"/>
              </w:rPr>
            </w:pPr>
            <w:r w:rsidRPr="00A746C7">
              <w:rPr>
                <w:rFonts w:ascii="Comic Sans MS" w:hAnsi="Comic Sans MS"/>
                <w:b/>
                <w:sz w:val="16"/>
                <w:szCs w:val="16"/>
                <w:u w:val="single"/>
              </w:rPr>
              <w:t>Genesis 1:26-31</w:t>
            </w:r>
          </w:p>
          <w:p w:rsidR="002E68ED" w:rsidRDefault="002E68ED" w:rsidP="002E68ED">
            <w:pPr>
              <w:spacing w:after="120"/>
              <w:rPr>
                <w:rFonts w:ascii="Comic Sans MS" w:hAnsi="Comic Sans MS" w:cs="Arial"/>
                <w:i/>
                <w:iCs/>
                <w:sz w:val="16"/>
                <w:szCs w:val="16"/>
              </w:rPr>
            </w:pPr>
            <w:r>
              <w:rPr>
                <w:rFonts w:ascii="Arial" w:hAnsi="Arial" w:cs="Arial"/>
                <w:i/>
                <w:iCs/>
              </w:rPr>
              <w:t xml:space="preserve">  </w:t>
            </w:r>
            <w:r>
              <w:rPr>
                <w:rFonts w:ascii="Comic Sans MS" w:hAnsi="Comic Sans MS" w:cs="Arial"/>
                <w:sz w:val="16"/>
                <w:szCs w:val="16"/>
              </w:rPr>
              <w:t xml:space="preserve">I know </w:t>
            </w:r>
            <w:r w:rsidRPr="002E68ED">
              <w:rPr>
                <w:rFonts w:ascii="Comic Sans MS" w:hAnsi="Comic Sans MS" w:cs="Arial"/>
                <w:sz w:val="16"/>
                <w:szCs w:val="16"/>
              </w:rPr>
              <w:t>that God is a God of love. God created human beings out of love, to continue the work of creation, to be life-gi</w:t>
            </w:r>
            <w:r>
              <w:rPr>
                <w:rFonts w:ascii="Comic Sans MS" w:hAnsi="Comic Sans MS" w:cs="Arial"/>
                <w:sz w:val="16"/>
                <w:szCs w:val="16"/>
              </w:rPr>
              <w:t xml:space="preserve">vers, not only in the physical </w:t>
            </w:r>
            <w:r w:rsidR="00CE585F">
              <w:rPr>
                <w:rFonts w:ascii="Comic Sans MS" w:hAnsi="Comic Sans MS" w:cs="Arial"/>
                <w:sz w:val="16"/>
                <w:szCs w:val="16"/>
              </w:rPr>
              <w:t xml:space="preserve">sense – </w:t>
            </w:r>
            <w:proofErr w:type="gramStart"/>
            <w:r w:rsidR="00CE585F">
              <w:rPr>
                <w:rFonts w:ascii="Comic Sans MS" w:hAnsi="Comic Sans MS" w:cs="Arial"/>
                <w:sz w:val="16"/>
                <w:szCs w:val="16"/>
              </w:rPr>
              <w:t>but</w:t>
            </w:r>
            <w:proofErr w:type="gramEnd"/>
            <w:r w:rsidR="00CE585F">
              <w:rPr>
                <w:rFonts w:ascii="Comic Sans MS" w:hAnsi="Comic Sans MS" w:cs="Arial"/>
                <w:sz w:val="16"/>
                <w:szCs w:val="16"/>
              </w:rPr>
              <w:t xml:space="preserve"> in the way that</w:t>
            </w:r>
            <w:r w:rsidRPr="002E68ED">
              <w:rPr>
                <w:rFonts w:ascii="Comic Sans MS" w:hAnsi="Comic Sans MS" w:cs="Arial"/>
                <w:sz w:val="16"/>
                <w:szCs w:val="16"/>
              </w:rPr>
              <w:t xml:space="preserve"> the gift of life is to be developed, respected, cared fo</w:t>
            </w:r>
            <w:r>
              <w:rPr>
                <w:rFonts w:ascii="Comic Sans MS" w:hAnsi="Comic Sans MS" w:cs="Arial"/>
                <w:sz w:val="16"/>
                <w:szCs w:val="16"/>
              </w:rPr>
              <w:t>r and shared.</w:t>
            </w:r>
          </w:p>
          <w:p w:rsidR="00CA5796" w:rsidRPr="002E68ED" w:rsidRDefault="00A746C7" w:rsidP="002E68ED">
            <w:pPr>
              <w:spacing w:after="120"/>
              <w:rPr>
                <w:rFonts w:ascii="Comic Sans MS" w:hAnsi="Comic Sans MS" w:cs="Arial"/>
                <w:i/>
                <w:iCs/>
                <w:sz w:val="16"/>
                <w:szCs w:val="16"/>
              </w:rPr>
            </w:pPr>
            <w:r w:rsidRPr="00A746C7">
              <w:rPr>
                <w:rFonts w:ascii="Comic Sans MS" w:hAnsi="Comic Sans MS"/>
                <w:b/>
                <w:sz w:val="16"/>
                <w:szCs w:val="16"/>
                <w:u w:val="single"/>
              </w:rPr>
              <w:t>Cols 3: 10-11</w:t>
            </w:r>
          </w:p>
          <w:p w:rsidR="00CA5796" w:rsidRPr="00CA5796" w:rsidRDefault="00CA5796" w:rsidP="00A746C7">
            <w:pPr>
              <w:rPr>
                <w:rFonts w:ascii="Comic Sans MS" w:hAnsi="Comic Sans MS"/>
                <w:b/>
                <w:sz w:val="16"/>
                <w:szCs w:val="16"/>
                <w:u w:val="single"/>
              </w:rPr>
            </w:pPr>
            <w:r w:rsidRPr="00CA5796">
              <w:rPr>
                <w:rFonts w:ascii="Comic Sans MS" w:hAnsi="Comic Sans MS"/>
                <w:sz w:val="16"/>
                <w:szCs w:val="16"/>
              </w:rPr>
              <w:t>I know</w:t>
            </w:r>
            <w:r w:rsidR="00660C92">
              <w:rPr>
                <w:rFonts w:ascii="Comic Sans MS" w:hAnsi="Comic Sans MS" w:cs="Arial"/>
                <w:sz w:val="16"/>
                <w:szCs w:val="16"/>
              </w:rPr>
              <w:t xml:space="preserve"> all human beings </w:t>
            </w:r>
            <w:proofErr w:type="gramStart"/>
            <w:r w:rsidRPr="00CA5796">
              <w:rPr>
                <w:rFonts w:ascii="Comic Sans MS" w:hAnsi="Comic Sans MS" w:cs="Arial"/>
                <w:sz w:val="16"/>
                <w:szCs w:val="16"/>
              </w:rPr>
              <w:t>have been created</w:t>
            </w:r>
            <w:proofErr w:type="gramEnd"/>
            <w:r w:rsidRPr="00CA5796">
              <w:rPr>
                <w:rFonts w:ascii="Comic Sans MS" w:hAnsi="Comic Sans MS" w:cs="Arial"/>
                <w:sz w:val="16"/>
                <w:szCs w:val="16"/>
              </w:rPr>
              <w:t xml:space="preserve"> out of love, in the image of God, and all are called to develop and grow in love for God, and for their fellow human beings.</w:t>
            </w:r>
          </w:p>
          <w:p w:rsidR="00A746C7" w:rsidRDefault="00A746C7" w:rsidP="00A746C7">
            <w:pPr>
              <w:rPr>
                <w:rFonts w:ascii="Comic Sans MS" w:hAnsi="Comic Sans MS"/>
                <w:b/>
                <w:sz w:val="16"/>
                <w:szCs w:val="16"/>
                <w:u w:val="single"/>
              </w:rPr>
            </w:pPr>
            <w:r w:rsidRPr="00A746C7">
              <w:rPr>
                <w:rFonts w:ascii="Comic Sans MS" w:hAnsi="Comic Sans MS"/>
                <w:b/>
                <w:sz w:val="16"/>
                <w:szCs w:val="16"/>
                <w:u w:val="single"/>
              </w:rPr>
              <w:t>Cols 3: 12-17</w:t>
            </w:r>
          </w:p>
          <w:p w:rsidR="00CA5796" w:rsidRDefault="00CA5796" w:rsidP="00CA5796">
            <w:pPr>
              <w:spacing w:after="120"/>
              <w:rPr>
                <w:rFonts w:ascii="Comic Sans MS" w:hAnsi="Comic Sans MS" w:cs="Arial"/>
                <w:sz w:val="16"/>
                <w:szCs w:val="16"/>
              </w:rPr>
            </w:pPr>
            <w:r>
              <w:rPr>
                <w:rFonts w:ascii="Comic Sans MS" w:hAnsi="Comic Sans MS" w:cs="Arial"/>
                <w:sz w:val="16"/>
                <w:szCs w:val="16"/>
              </w:rPr>
              <w:t>I know this is letter from St Paul’s</w:t>
            </w:r>
            <w:r w:rsidRPr="00CA5796">
              <w:rPr>
                <w:rFonts w:ascii="Comic Sans MS" w:hAnsi="Comic Sans MS" w:cs="Arial"/>
                <w:sz w:val="16"/>
                <w:szCs w:val="16"/>
              </w:rPr>
              <w:t xml:space="preserve"> to the Christians of Colossae</w:t>
            </w:r>
            <w:r>
              <w:rPr>
                <w:rFonts w:ascii="Comic Sans MS" w:hAnsi="Comic Sans MS" w:cs="Arial"/>
                <w:sz w:val="16"/>
                <w:szCs w:val="16"/>
              </w:rPr>
              <w:t xml:space="preserve">. </w:t>
            </w:r>
            <w:proofErr w:type="gramStart"/>
            <w:r>
              <w:rPr>
                <w:rFonts w:ascii="Comic Sans MS" w:hAnsi="Comic Sans MS" w:cs="Arial"/>
                <w:sz w:val="16"/>
                <w:szCs w:val="16"/>
              </w:rPr>
              <w:t>I know about</w:t>
            </w:r>
            <w:r w:rsidRPr="00CA5796">
              <w:rPr>
                <w:rFonts w:ascii="Comic Sans MS" w:hAnsi="Comic Sans MS" w:cs="Arial"/>
                <w:sz w:val="16"/>
                <w:szCs w:val="16"/>
              </w:rPr>
              <w:t xml:space="preserve"> the dignity of every person – each one made in the image and likeness of God and therefore worthy of respect and dignity - </w:t>
            </w:r>
            <w:r w:rsidRPr="00CA5796">
              <w:rPr>
                <w:rFonts w:ascii="Comic Sans MS" w:hAnsi="Comic Sans MS" w:cs="Arial"/>
                <w:i/>
                <w:iCs/>
                <w:sz w:val="16"/>
                <w:szCs w:val="16"/>
              </w:rPr>
              <w:t xml:space="preserve">“God loves you...has chosen you...a holy people.”; </w:t>
            </w:r>
            <w:r w:rsidRPr="00CA5796">
              <w:rPr>
                <w:rFonts w:ascii="Comic Sans MS" w:hAnsi="Comic Sans MS" w:cs="Arial"/>
                <w:sz w:val="16"/>
                <w:szCs w:val="16"/>
              </w:rPr>
              <w:t xml:space="preserve">it reminds us that we must treat each other as God treats us </w:t>
            </w:r>
            <w:r w:rsidRPr="00CA5796">
              <w:rPr>
                <w:rFonts w:ascii="Comic Sans MS" w:hAnsi="Comic Sans MS" w:cs="Arial"/>
                <w:i/>
                <w:iCs/>
                <w:sz w:val="16"/>
                <w:szCs w:val="16"/>
              </w:rPr>
              <w:t>– “...generous, gentle and patient...the Lord has forgiven you...you must do the same..”</w:t>
            </w:r>
            <w:r>
              <w:rPr>
                <w:rFonts w:ascii="Comic Sans MS" w:hAnsi="Comic Sans MS" w:cs="Arial"/>
                <w:sz w:val="16"/>
                <w:szCs w:val="16"/>
              </w:rPr>
              <w:t xml:space="preserve"> ;  </w:t>
            </w:r>
            <w:r>
              <w:rPr>
                <w:rFonts w:ascii="Comic Sans MS" w:hAnsi="Comic Sans MS" w:cs="Arial"/>
                <w:i/>
                <w:iCs/>
                <w:sz w:val="16"/>
                <w:szCs w:val="16"/>
              </w:rPr>
              <w:t>I know that I can be</w:t>
            </w:r>
            <w:r w:rsidRPr="00CA5796">
              <w:rPr>
                <w:rFonts w:ascii="Comic Sans MS" w:hAnsi="Comic Sans MS" w:cs="Arial"/>
                <w:sz w:val="16"/>
                <w:szCs w:val="16"/>
              </w:rPr>
              <w:t xml:space="preserve"> encouraged by these words, because even though things go wrong, even though we know we are not perfect, we have all been called by God to do the work of God, to live the Gospel, among our families and friends.</w:t>
            </w:r>
            <w:proofErr w:type="gramEnd"/>
            <w:r w:rsidRPr="00CA5796">
              <w:rPr>
                <w:rFonts w:ascii="Comic Sans MS" w:hAnsi="Comic Sans MS" w:cs="Arial"/>
                <w:sz w:val="16"/>
                <w:szCs w:val="16"/>
              </w:rPr>
              <w:t xml:space="preserve"> </w:t>
            </w:r>
          </w:p>
          <w:p w:rsidR="00660C92" w:rsidRDefault="00A746C7" w:rsidP="002E68ED">
            <w:pPr>
              <w:spacing w:after="120"/>
              <w:rPr>
                <w:rFonts w:ascii="Comic Sans MS" w:hAnsi="Comic Sans MS"/>
                <w:b/>
                <w:sz w:val="16"/>
                <w:szCs w:val="16"/>
                <w:u w:val="single"/>
              </w:rPr>
            </w:pPr>
            <w:r w:rsidRPr="00A746C7">
              <w:rPr>
                <w:rFonts w:ascii="Comic Sans MS" w:hAnsi="Comic Sans MS"/>
                <w:b/>
                <w:sz w:val="16"/>
                <w:szCs w:val="16"/>
                <w:u w:val="single"/>
              </w:rPr>
              <w:t>Phil 4: 4-9</w:t>
            </w:r>
          </w:p>
          <w:p w:rsidR="002E68ED" w:rsidRPr="002E68ED" w:rsidRDefault="002E68ED" w:rsidP="002E68ED">
            <w:pPr>
              <w:spacing w:after="120"/>
              <w:rPr>
                <w:rFonts w:ascii="Comic Sans MS" w:hAnsi="Comic Sans MS"/>
                <w:b/>
                <w:sz w:val="16"/>
                <w:szCs w:val="16"/>
                <w:u w:val="single"/>
              </w:rPr>
            </w:pPr>
            <w:r>
              <w:rPr>
                <w:rFonts w:ascii="Comic Sans MS" w:hAnsi="Comic Sans MS" w:cs="Arial"/>
                <w:sz w:val="16"/>
                <w:szCs w:val="16"/>
              </w:rPr>
              <w:t xml:space="preserve">I know </w:t>
            </w:r>
            <w:proofErr w:type="gramStart"/>
            <w:r>
              <w:rPr>
                <w:rFonts w:ascii="Comic Sans MS" w:hAnsi="Comic Sans MS" w:cs="Arial"/>
                <w:sz w:val="16"/>
                <w:szCs w:val="16"/>
              </w:rPr>
              <w:t>we</w:t>
            </w:r>
            <w:r w:rsidRPr="002E68ED">
              <w:rPr>
                <w:rFonts w:ascii="Comic Sans MS" w:hAnsi="Comic Sans MS" w:cs="Arial"/>
                <w:sz w:val="16"/>
                <w:szCs w:val="16"/>
              </w:rPr>
              <w:t xml:space="preserve"> are created by God</w:t>
            </w:r>
            <w:proofErr w:type="gramEnd"/>
            <w:r w:rsidRPr="002E68ED">
              <w:rPr>
                <w:rFonts w:ascii="Comic Sans MS" w:hAnsi="Comic Sans MS" w:cs="Arial"/>
                <w:sz w:val="16"/>
                <w:szCs w:val="16"/>
              </w:rPr>
              <w:t xml:space="preserve"> in l</w:t>
            </w:r>
            <w:r>
              <w:rPr>
                <w:rFonts w:ascii="Comic Sans MS" w:hAnsi="Comic Sans MS" w:cs="Arial"/>
                <w:sz w:val="16"/>
                <w:szCs w:val="16"/>
              </w:rPr>
              <w:t>ove, and that this love supports me all through life. I know I am</w:t>
            </w:r>
            <w:r w:rsidRPr="002E68ED">
              <w:rPr>
                <w:rFonts w:ascii="Comic Sans MS" w:hAnsi="Comic Sans MS" w:cs="Arial"/>
                <w:sz w:val="16"/>
                <w:szCs w:val="16"/>
              </w:rPr>
              <w:t xml:space="preserve"> blessed with gifts and </w:t>
            </w:r>
            <w:r>
              <w:rPr>
                <w:rFonts w:ascii="Comic Sans MS" w:hAnsi="Comic Sans MS" w:cs="Arial"/>
                <w:sz w:val="16"/>
                <w:szCs w:val="16"/>
              </w:rPr>
              <w:t xml:space="preserve">qualities for the benefit of </w:t>
            </w:r>
            <w:proofErr w:type="gramStart"/>
            <w:r>
              <w:rPr>
                <w:rFonts w:ascii="Comic Sans MS" w:hAnsi="Comic Sans MS" w:cs="Arial"/>
                <w:sz w:val="16"/>
                <w:szCs w:val="16"/>
              </w:rPr>
              <w:t>myself and others</w:t>
            </w:r>
            <w:proofErr w:type="gramEnd"/>
            <w:r>
              <w:rPr>
                <w:rFonts w:ascii="Comic Sans MS" w:hAnsi="Comic Sans MS" w:cs="Arial"/>
                <w:sz w:val="16"/>
                <w:szCs w:val="16"/>
              </w:rPr>
              <w:t>. I know I will</w:t>
            </w:r>
            <w:r w:rsidRPr="002E68ED">
              <w:rPr>
                <w:rFonts w:ascii="Comic Sans MS" w:hAnsi="Comic Sans MS" w:cs="Arial"/>
                <w:sz w:val="16"/>
                <w:szCs w:val="16"/>
              </w:rPr>
              <w:t xml:space="preserve"> experience difficulties and worries like ev</w:t>
            </w:r>
            <w:r>
              <w:rPr>
                <w:rFonts w:ascii="Comic Sans MS" w:hAnsi="Comic Sans MS" w:cs="Arial"/>
                <w:sz w:val="16"/>
                <w:szCs w:val="16"/>
              </w:rPr>
              <w:t xml:space="preserve">eryone else. In this passage, I </w:t>
            </w:r>
            <w:proofErr w:type="gramStart"/>
            <w:r>
              <w:rPr>
                <w:rFonts w:ascii="Comic Sans MS" w:hAnsi="Comic Sans MS" w:cs="Arial"/>
                <w:sz w:val="16"/>
                <w:szCs w:val="16"/>
              </w:rPr>
              <w:t>am reminded</w:t>
            </w:r>
            <w:proofErr w:type="gramEnd"/>
            <w:r>
              <w:rPr>
                <w:rFonts w:ascii="Comic Sans MS" w:hAnsi="Comic Sans MS" w:cs="Arial"/>
                <w:sz w:val="16"/>
                <w:szCs w:val="16"/>
              </w:rPr>
              <w:t xml:space="preserve"> that</w:t>
            </w:r>
            <w:r w:rsidRPr="002E68ED">
              <w:rPr>
                <w:rFonts w:ascii="Comic Sans MS" w:hAnsi="Comic Sans MS" w:cs="Arial"/>
                <w:sz w:val="16"/>
                <w:szCs w:val="16"/>
              </w:rPr>
              <w:t xml:space="preserve"> in the diff</w:t>
            </w:r>
            <w:r>
              <w:rPr>
                <w:rFonts w:ascii="Comic Sans MS" w:hAnsi="Comic Sans MS" w:cs="Arial"/>
                <w:sz w:val="16"/>
                <w:szCs w:val="16"/>
              </w:rPr>
              <w:t>icult moments, God is holding me</w:t>
            </w:r>
            <w:r w:rsidRPr="002E68ED">
              <w:rPr>
                <w:rFonts w:ascii="Comic Sans MS" w:hAnsi="Comic Sans MS" w:cs="Arial"/>
                <w:sz w:val="16"/>
                <w:szCs w:val="16"/>
              </w:rPr>
              <w:t xml:space="preserve"> with love and concern. For this reason, says Paul</w:t>
            </w:r>
            <w:r w:rsidRPr="002E68ED">
              <w:rPr>
                <w:rFonts w:ascii="Comic Sans MS" w:hAnsi="Comic Sans MS" w:cs="Arial"/>
                <w:i/>
                <w:iCs/>
                <w:sz w:val="16"/>
                <w:szCs w:val="16"/>
              </w:rPr>
              <w:t>,</w:t>
            </w:r>
          </w:p>
          <w:p w:rsidR="002E68ED" w:rsidRPr="002E68ED" w:rsidRDefault="002E68ED" w:rsidP="002E68ED">
            <w:pPr>
              <w:rPr>
                <w:rFonts w:ascii="Comic Sans MS" w:hAnsi="Comic Sans MS" w:cs="Arial"/>
                <w:sz w:val="16"/>
                <w:szCs w:val="16"/>
              </w:rPr>
            </w:pPr>
            <w:r w:rsidRPr="002E68ED">
              <w:rPr>
                <w:rFonts w:ascii="Comic Sans MS" w:hAnsi="Comic Sans MS" w:cs="Arial"/>
                <w:i/>
                <w:iCs/>
                <w:sz w:val="16"/>
                <w:szCs w:val="16"/>
              </w:rPr>
              <w:t xml:space="preserve"> “Be happy...be joyful – always. God is very near.” </w:t>
            </w:r>
          </w:p>
          <w:p w:rsidR="00A746C7" w:rsidRDefault="00A746C7" w:rsidP="00A746C7">
            <w:pPr>
              <w:rPr>
                <w:rFonts w:ascii="Comic Sans MS" w:hAnsi="Comic Sans MS"/>
                <w:b/>
                <w:sz w:val="16"/>
                <w:szCs w:val="16"/>
                <w:u w:val="single"/>
              </w:rPr>
            </w:pPr>
            <w:r w:rsidRPr="00A746C7">
              <w:rPr>
                <w:rFonts w:ascii="Comic Sans MS" w:hAnsi="Comic Sans MS"/>
                <w:b/>
                <w:sz w:val="16"/>
                <w:szCs w:val="16"/>
                <w:u w:val="single"/>
              </w:rPr>
              <w:t>Hosea 11: 1-4</w:t>
            </w:r>
          </w:p>
          <w:p w:rsidR="00987EE6" w:rsidRPr="00660C92" w:rsidRDefault="00660C92" w:rsidP="00A31A77">
            <w:pPr>
              <w:rPr>
                <w:rFonts w:ascii="Comic Sans MS" w:hAnsi="Comic Sans MS"/>
                <w:sz w:val="16"/>
                <w:szCs w:val="16"/>
              </w:rPr>
            </w:pPr>
            <w:r w:rsidRPr="00660C92">
              <w:rPr>
                <w:rFonts w:ascii="Comic Sans MS" w:hAnsi="Comic Sans MS"/>
                <w:sz w:val="16"/>
                <w:szCs w:val="16"/>
              </w:rPr>
              <w:t>I can reflect on ‘The Footprints’ poem and remember ‘God is very near at all times’</w:t>
            </w:r>
          </w:p>
        </w:tc>
        <w:tc>
          <w:tcPr>
            <w:tcW w:w="5130" w:type="dxa"/>
          </w:tcPr>
          <w:p w:rsidR="00987EE6" w:rsidRPr="00A746C7" w:rsidRDefault="00A746C7" w:rsidP="00A31A77">
            <w:pPr>
              <w:rPr>
                <w:rFonts w:ascii="Arial" w:hAnsi="Arial" w:cs="Arial"/>
                <w:b/>
                <w:color w:val="0000FF"/>
                <w:szCs w:val="28"/>
              </w:rPr>
            </w:pPr>
            <w:r w:rsidRPr="00A746C7">
              <w:rPr>
                <w:rFonts w:ascii="Arial" w:hAnsi="Arial" w:cs="Arial"/>
                <w:b/>
                <w:color w:val="0000FF"/>
                <w:szCs w:val="28"/>
              </w:rPr>
              <w:t xml:space="preserve">                 </w:t>
            </w:r>
            <w:r w:rsidR="00987EE6" w:rsidRPr="00A746C7">
              <w:rPr>
                <w:rFonts w:ascii="Arial" w:hAnsi="Arial" w:cs="Arial"/>
                <w:b/>
                <w:color w:val="0000FF"/>
                <w:szCs w:val="28"/>
              </w:rPr>
              <w:t xml:space="preserve"> </w:t>
            </w:r>
            <w:r w:rsidR="00987EE6" w:rsidRPr="00A746C7">
              <w:rPr>
                <w:rFonts w:ascii="Arial" w:hAnsi="Arial" w:cs="Arial"/>
                <w:b/>
                <w:color w:val="00B050"/>
                <w:szCs w:val="28"/>
              </w:rPr>
              <w:t>Important Images</w:t>
            </w:r>
          </w:p>
          <w:p w:rsidR="00987EE6" w:rsidRDefault="00660C92" w:rsidP="00A31A77">
            <w:pPr>
              <w:rPr>
                <w:rFonts w:ascii="Arial" w:hAnsi="Arial" w:cs="Arial"/>
                <w:b/>
                <w:color w:val="0000FF"/>
                <w:szCs w:val="28"/>
              </w:rPr>
            </w:pPr>
            <w:r>
              <w:rPr>
                <w:rFonts w:ascii="Arial" w:hAnsi="Arial" w:cs="Arial"/>
                <w:b/>
                <w:noProof/>
                <w:color w:val="0000FF"/>
                <w:szCs w:val="28"/>
                <w:lang w:eastAsia="en-GB"/>
              </w:rPr>
              <w:drawing>
                <wp:anchor distT="0" distB="0" distL="114300" distR="114300" simplePos="0" relativeHeight="251658240" behindDoc="0" locked="0" layoutInCell="1" allowOverlap="1">
                  <wp:simplePos x="0" y="0"/>
                  <wp:positionH relativeFrom="column">
                    <wp:posOffset>81915</wp:posOffset>
                  </wp:positionH>
                  <wp:positionV relativeFrom="paragraph">
                    <wp:posOffset>82550</wp:posOffset>
                  </wp:positionV>
                  <wp:extent cx="1318260" cy="1133475"/>
                  <wp:effectExtent l="0" t="0" r="0" b="9525"/>
                  <wp:wrapSquare wrapText="bothSides"/>
                  <wp:docPr id="2" name="Picture 2" descr="C:\Users\m.farrell\AppData\Local\Microsoft\Windows\INetCache\Content.MSO\AAD4FE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arrell\AppData\Local\Microsoft\Windows\INetCache\Content.MSO\AAD4FE2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EE6" w:rsidRDefault="00987EE6" w:rsidP="00A31A77">
            <w:pPr>
              <w:rPr>
                <w:rFonts w:ascii="Arial" w:hAnsi="Arial" w:cs="Arial"/>
                <w:b/>
                <w:color w:val="0000FF"/>
                <w:szCs w:val="28"/>
              </w:rPr>
            </w:pPr>
          </w:p>
          <w:p w:rsidR="00987EE6" w:rsidRDefault="00987EE6" w:rsidP="00A31A77">
            <w:pPr>
              <w:rPr>
                <w:rFonts w:ascii="Arial" w:hAnsi="Arial" w:cs="Arial"/>
                <w:b/>
                <w:color w:val="0000FF"/>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r>
              <w:rPr>
                <w:rFonts w:ascii="Arial" w:hAnsi="Arial" w:cs="Arial"/>
                <w:b/>
                <w:noProof/>
                <w:color w:val="0000FF"/>
                <w:szCs w:val="28"/>
                <w:lang w:eastAsia="en-GB"/>
              </w:rPr>
              <w:drawing>
                <wp:anchor distT="0" distB="0" distL="114300" distR="114300" simplePos="0" relativeHeight="251659264" behindDoc="0" locked="0" layoutInCell="1" allowOverlap="1">
                  <wp:simplePos x="0" y="0"/>
                  <wp:positionH relativeFrom="column">
                    <wp:posOffset>1443990</wp:posOffset>
                  </wp:positionH>
                  <wp:positionV relativeFrom="paragraph">
                    <wp:posOffset>35560</wp:posOffset>
                  </wp:positionV>
                  <wp:extent cx="1457325" cy="1167856"/>
                  <wp:effectExtent l="0" t="0" r="0" b="0"/>
                  <wp:wrapSquare wrapText="bothSides"/>
                  <wp:docPr id="1" name="Picture 1" descr="C:\Users\m.farrell\AppData\Local\Microsoft\Windows\INetCache\Content.MSO\EAD660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rrell\AppData\Local\Microsoft\Windows\INetCache\Content.MSO\EAD660C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67856"/>
                          </a:xfrm>
                          <a:prstGeom prst="rect">
                            <a:avLst/>
                          </a:prstGeom>
                          <a:noFill/>
                          <a:ln>
                            <a:noFill/>
                          </a:ln>
                        </pic:spPr>
                      </pic:pic>
                    </a:graphicData>
                  </a:graphic>
                </wp:anchor>
              </w:drawing>
            </w: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bookmarkStart w:id="0" w:name="_GoBack"/>
            <w:bookmarkEnd w:id="0"/>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660C92" w:rsidRDefault="00660C92" w:rsidP="00A31A77">
            <w:pPr>
              <w:rPr>
                <w:rFonts w:ascii="Arial" w:hAnsi="Arial" w:cs="Arial"/>
                <w:b/>
                <w:color w:val="00B050"/>
                <w:szCs w:val="28"/>
              </w:rPr>
            </w:pPr>
          </w:p>
          <w:p w:rsidR="00987EE6" w:rsidRDefault="00987EE6" w:rsidP="00A31A77">
            <w:pPr>
              <w:rPr>
                <w:rFonts w:ascii="Arial" w:hAnsi="Arial" w:cs="Arial"/>
                <w:b/>
                <w:color w:val="00B050"/>
                <w:szCs w:val="28"/>
              </w:rPr>
            </w:pPr>
            <w:r w:rsidRPr="00A746C7">
              <w:rPr>
                <w:rFonts w:ascii="Arial" w:hAnsi="Arial" w:cs="Arial"/>
                <w:b/>
                <w:color w:val="00B050"/>
                <w:szCs w:val="28"/>
              </w:rPr>
              <w:t>Church Teaching</w:t>
            </w:r>
          </w:p>
          <w:p w:rsidR="00A746C7" w:rsidRDefault="00A746C7" w:rsidP="00A31A77">
            <w:pPr>
              <w:rPr>
                <w:rFonts w:ascii="Arial" w:hAnsi="Arial" w:cs="Arial"/>
                <w:b/>
                <w:color w:val="00B050"/>
                <w:szCs w:val="28"/>
              </w:rPr>
            </w:pPr>
          </w:p>
          <w:p w:rsidR="00A746C7" w:rsidRPr="00333727" w:rsidRDefault="00A746C7" w:rsidP="00A746C7">
            <w:pPr>
              <w:pStyle w:val="ListParagraph"/>
              <w:numPr>
                <w:ilvl w:val="0"/>
                <w:numId w:val="3"/>
              </w:numPr>
            </w:pPr>
            <w:r w:rsidRPr="00333727">
              <w:t>Made in the image and likeness of God.</w:t>
            </w:r>
          </w:p>
          <w:p w:rsidR="00A746C7" w:rsidRPr="00333727" w:rsidRDefault="00A746C7" w:rsidP="00A746C7">
            <w:pPr>
              <w:pStyle w:val="ListParagraph"/>
              <w:numPr>
                <w:ilvl w:val="0"/>
                <w:numId w:val="3"/>
              </w:numPr>
            </w:pPr>
            <w:r w:rsidRPr="00333727">
              <w:t>God as a loving parent.</w:t>
            </w:r>
          </w:p>
          <w:p w:rsidR="00A746C7" w:rsidRPr="00333727" w:rsidRDefault="00A746C7" w:rsidP="00A746C7">
            <w:pPr>
              <w:pStyle w:val="ListParagraph"/>
              <w:numPr>
                <w:ilvl w:val="0"/>
                <w:numId w:val="3"/>
              </w:numPr>
            </w:pPr>
            <w:r w:rsidRPr="00333727">
              <w:t>Thanksgiving to God.</w:t>
            </w:r>
          </w:p>
          <w:p w:rsidR="00A746C7" w:rsidRPr="00333727" w:rsidRDefault="00A746C7" w:rsidP="00A746C7">
            <w:pPr>
              <w:pStyle w:val="ListParagraph"/>
              <w:numPr>
                <w:ilvl w:val="0"/>
                <w:numId w:val="3"/>
              </w:numPr>
            </w:pPr>
            <w:r w:rsidRPr="00333727">
              <w:t>God’s children.</w:t>
            </w:r>
          </w:p>
          <w:p w:rsidR="00A746C7" w:rsidRDefault="00A746C7" w:rsidP="00A746C7">
            <w:pPr>
              <w:pStyle w:val="ListParagraph"/>
              <w:numPr>
                <w:ilvl w:val="0"/>
                <w:numId w:val="3"/>
              </w:numPr>
            </w:pPr>
            <w:r w:rsidRPr="00333727">
              <w:t>Called to holiness</w:t>
            </w:r>
            <w:r>
              <w:t>.</w:t>
            </w:r>
          </w:p>
          <w:p w:rsidR="00A746C7" w:rsidRPr="00EA4CD4" w:rsidRDefault="00A746C7" w:rsidP="00A746C7">
            <w:pPr>
              <w:pStyle w:val="ListParagraph"/>
              <w:numPr>
                <w:ilvl w:val="0"/>
                <w:numId w:val="3"/>
              </w:numPr>
            </w:pPr>
            <w:r w:rsidRPr="00333727">
              <w:t>To know, love and serve God.</w:t>
            </w:r>
          </w:p>
          <w:p w:rsidR="00A746C7" w:rsidRPr="00333727" w:rsidRDefault="00A746C7" w:rsidP="00A746C7">
            <w:pPr>
              <w:pStyle w:val="ListParagraph"/>
              <w:numPr>
                <w:ilvl w:val="0"/>
                <w:numId w:val="3"/>
              </w:numPr>
            </w:pPr>
            <w:r w:rsidRPr="00333727">
              <w:t>Virtue of peace.</w:t>
            </w:r>
          </w:p>
          <w:p w:rsidR="00A746C7" w:rsidRPr="00333727" w:rsidRDefault="00A746C7" w:rsidP="00A746C7">
            <w:pPr>
              <w:pStyle w:val="ListParagraph"/>
              <w:numPr>
                <w:ilvl w:val="0"/>
                <w:numId w:val="3"/>
              </w:numPr>
            </w:pPr>
            <w:r w:rsidRPr="00333727">
              <w:t>Lives of holy people.</w:t>
            </w:r>
          </w:p>
          <w:p w:rsidR="00987EE6" w:rsidRDefault="00987EE6" w:rsidP="00A746C7">
            <w:pPr>
              <w:rPr>
                <w:rFonts w:ascii="Arial" w:hAnsi="Arial" w:cs="Arial"/>
                <w:b/>
                <w:color w:val="0000FF"/>
                <w:szCs w:val="28"/>
              </w:rPr>
            </w:pPr>
          </w:p>
        </w:tc>
      </w:tr>
    </w:tbl>
    <w:p w:rsidR="00C54770" w:rsidRDefault="00C54770"/>
    <w:sectPr w:rsidR="00C54770" w:rsidSect="00987E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A8B"/>
    <w:multiLevelType w:val="hybridMultilevel"/>
    <w:tmpl w:val="A4E0A46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B785590"/>
    <w:multiLevelType w:val="hybridMultilevel"/>
    <w:tmpl w:val="925EC4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A752E33"/>
    <w:multiLevelType w:val="hybridMultilevel"/>
    <w:tmpl w:val="4FDE8900"/>
    <w:lvl w:ilvl="0" w:tplc="04090001">
      <w:start w:val="1"/>
      <w:numFmt w:val="bullet"/>
      <w:lvlText w:val=""/>
      <w:lvlJc w:val="left"/>
      <w:pPr>
        <w:ind w:left="1080" w:hanging="360"/>
      </w:pPr>
      <w:rPr>
        <w:rFonts w:ascii="Symbol" w:hAnsi="Symbol"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E6"/>
    <w:rsid w:val="002E68ED"/>
    <w:rsid w:val="00660C92"/>
    <w:rsid w:val="00987EE6"/>
    <w:rsid w:val="00A746C7"/>
    <w:rsid w:val="00C54770"/>
    <w:rsid w:val="00CA5796"/>
    <w:rsid w:val="00C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D1B5"/>
  <w15:chartTrackingRefBased/>
  <w15:docId w15:val="{67A64812-0DAC-4D08-BFCE-070E111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farrell</dc:creator>
  <cp:keywords/>
  <dc:description/>
  <cp:lastModifiedBy>monica farrell</cp:lastModifiedBy>
  <cp:revision>2</cp:revision>
  <dcterms:created xsi:type="dcterms:W3CDTF">2020-06-02T10:04:00Z</dcterms:created>
  <dcterms:modified xsi:type="dcterms:W3CDTF">2020-06-02T10:04:00Z</dcterms:modified>
</cp:coreProperties>
</file>